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7B2" w:rsidRPr="009C1FD7" w:rsidRDefault="008C37B2" w:rsidP="008C37B2">
      <w:pPr>
        <w:spacing w:before="0" w:beforeAutospacing="0" w:after="0" w:afterAutospacing="0"/>
        <w:rPr>
          <w:rFonts w:ascii="Times New Roman" w:hAnsi="Times New Roman" w:cs="Times New Roman"/>
          <w:sz w:val="24"/>
          <w:szCs w:val="24"/>
        </w:rPr>
      </w:pPr>
      <w:r w:rsidRPr="009C1FD7">
        <w:rPr>
          <w:rFonts w:ascii="Times New Roman" w:hAnsi="Times New Roman" w:cs="Times New Roman"/>
          <w:sz w:val="24"/>
          <w:szCs w:val="24"/>
        </w:rPr>
        <w:t>Standards for Mathematical Practice</w:t>
      </w:r>
    </w:p>
    <w:p w:rsidR="008C37B2" w:rsidRPr="009C1FD7" w:rsidRDefault="008C37B2" w:rsidP="008C37B2">
      <w:pPr>
        <w:spacing w:before="0" w:beforeAutospacing="0" w:after="0" w:afterAutospacing="0"/>
        <w:rPr>
          <w:rFonts w:ascii="Times New Roman" w:hAnsi="Times New Roman" w:cs="Times New Roman"/>
          <w:sz w:val="24"/>
          <w:szCs w:val="24"/>
        </w:rPr>
      </w:pPr>
      <w:r w:rsidRPr="009C1FD7">
        <w:rPr>
          <w:rFonts w:ascii="Times New Roman" w:hAnsi="Times New Roman" w:cs="Times New Roman"/>
          <w:sz w:val="24"/>
          <w:szCs w:val="24"/>
        </w:rPr>
        <w:t>6. Attend to precision.</w:t>
      </w:r>
    </w:p>
    <w:p w:rsidR="008C37B2" w:rsidRPr="009C1FD7" w:rsidRDefault="008C37B2" w:rsidP="008C37B2">
      <w:pPr>
        <w:pStyle w:val="ListParagraph"/>
        <w:numPr>
          <w:ilvl w:val="0"/>
          <w:numId w:val="1"/>
        </w:numPr>
        <w:spacing w:after="0" w:line="480" w:lineRule="auto"/>
        <w:rPr>
          <w:rFonts w:ascii="Times New Roman" w:hAnsi="Times New Roman" w:cs="Times New Roman"/>
          <w:sz w:val="24"/>
          <w:szCs w:val="24"/>
        </w:rPr>
      </w:pPr>
      <w:r w:rsidRPr="009C1FD7">
        <w:rPr>
          <w:rFonts w:ascii="Times New Roman" w:hAnsi="Times New Roman" w:cs="Times New Roman"/>
          <w:sz w:val="24"/>
          <w:szCs w:val="24"/>
        </w:rPr>
        <w:t>Measurement readings for circumference and diameter when determining π.</w:t>
      </w:r>
    </w:p>
    <w:p w:rsidR="008C37B2" w:rsidRPr="009C1FD7" w:rsidRDefault="008C37B2" w:rsidP="008C37B2">
      <w:pPr>
        <w:spacing w:before="0" w:beforeAutospacing="0" w:after="0" w:afterAutospacing="0"/>
        <w:rPr>
          <w:rFonts w:ascii="Times New Roman" w:hAnsi="Times New Roman" w:cs="Times New Roman"/>
          <w:sz w:val="24"/>
          <w:szCs w:val="24"/>
        </w:rPr>
      </w:pPr>
      <w:r w:rsidRPr="009C1FD7">
        <w:rPr>
          <w:rFonts w:ascii="Times New Roman" w:hAnsi="Times New Roman" w:cs="Times New Roman"/>
          <w:sz w:val="24"/>
          <w:szCs w:val="24"/>
        </w:rPr>
        <w:t>8. Look for and express regularity in repeated reasoning.</w:t>
      </w:r>
    </w:p>
    <w:p w:rsidR="008C37B2" w:rsidRPr="009C1FD7" w:rsidRDefault="008C37B2" w:rsidP="008C37B2">
      <w:pPr>
        <w:pStyle w:val="ListParagraph"/>
        <w:numPr>
          <w:ilvl w:val="0"/>
          <w:numId w:val="1"/>
        </w:numPr>
        <w:spacing w:after="0" w:line="480" w:lineRule="auto"/>
        <w:rPr>
          <w:rFonts w:ascii="Times New Roman" w:hAnsi="Times New Roman" w:cs="Times New Roman"/>
          <w:sz w:val="24"/>
          <w:szCs w:val="24"/>
        </w:rPr>
      </w:pPr>
      <w:r w:rsidRPr="009C1FD7">
        <w:rPr>
          <w:rFonts w:ascii="Times New Roman" w:hAnsi="Times New Roman" w:cs="Times New Roman"/>
          <w:sz w:val="24"/>
          <w:szCs w:val="24"/>
        </w:rPr>
        <w:t xml:space="preserve">Any type of circular pattern motion will apply to the same mathematical reasoning of tangential speed. </w:t>
      </w:r>
    </w:p>
    <w:p w:rsidR="008C37B2" w:rsidRPr="009C1FD7" w:rsidRDefault="008C37B2" w:rsidP="008C37B2">
      <w:pPr>
        <w:spacing w:before="0" w:beforeAutospacing="0" w:after="0" w:afterAutospacing="0"/>
        <w:rPr>
          <w:rFonts w:ascii="Times New Roman" w:hAnsi="Times New Roman" w:cs="Times New Roman"/>
          <w:sz w:val="24"/>
          <w:szCs w:val="24"/>
        </w:rPr>
      </w:pPr>
      <w:r w:rsidRPr="009C1FD7">
        <w:rPr>
          <w:rFonts w:ascii="Times New Roman" w:hAnsi="Times New Roman" w:cs="Times New Roman"/>
          <w:sz w:val="24"/>
          <w:szCs w:val="24"/>
        </w:rPr>
        <w:t>3. Construct viable arguments and critique the reasoning of others.</w:t>
      </w:r>
    </w:p>
    <w:p w:rsidR="008C37B2" w:rsidRPr="009C1FD7" w:rsidRDefault="008C37B2" w:rsidP="008C37B2">
      <w:pPr>
        <w:pStyle w:val="ListParagraph"/>
        <w:numPr>
          <w:ilvl w:val="0"/>
          <w:numId w:val="1"/>
        </w:numPr>
        <w:spacing w:after="0" w:line="480" w:lineRule="auto"/>
        <w:rPr>
          <w:rFonts w:ascii="Times New Roman" w:hAnsi="Times New Roman" w:cs="Times New Roman"/>
          <w:sz w:val="24"/>
          <w:szCs w:val="24"/>
        </w:rPr>
      </w:pPr>
      <w:r w:rsidRPr="009C1FD7">
        <w:rPr>
          <w:rFonts w:ascii="Times New Roman" w:hAnsi="Times New Roman" w:cs="Times New Roman"/>
          <w:sz w:val="24"/>
          <w:szCs w:val="24"/>
        </w:rPr>
        <w:t xml:space="preserve">When interpreting data sets collected during various activities (Pre-Activity) students could discuss/argue outliers and determine which variable belongs on which axis. </w:t>
      </w:r>
    </w:p>
    <w:p w:rsidR="009C1FD7" w:rsidRPr="009C1FD7" w:rsidRDefault="009C1FD7" w:rsidP="009C1FD7">
      <w:pPr>
        <w:pStyle w:val="ListParagraph"/>
        <w:numPr>
          <w:ilvl w:val="0"/>
          <w:numId w:val="1"/>
        </w:numPr>
        <w:rPr>
          <w:rFonts w:ascii="Times New Roman" w:hAnsi="Times New Roman" w:cs="Times New Roman"/>
          <w:sz w:val="24"/>
          <w:szCs w:val="24"/>
        </w:rPr>
      </w:pPr>
      <w:r w:rsidRPr="009C1FD7">
        <w:rPr>
          <w:rFonts w:ascii="Times New Roman" w:hAnsi="Times New Roman" w:cs="Times New Roman"/>
          <w:sz w:val="24"/>
          <w:szCs w:val="24"/>
        </w:rPr>
        <w:t>Cross Cutting Concepts</w:t>
      </w:r>
      <w:bookmarkStart w:id="0" w:name="_GoBack"/>
      <w:bookmarkEnd w:id="0"/>
    </w:p>
    <w:p w:rsidR="009C1FD7" w:rsidRPr="009C1FD7" w:rsidRDefault="009C1FD7" w:rsidP="009C1FD7">
      <w:pPr>
        <w:pStyle w:val="ListParagraph"/>
        <w:numPr>
          <w:ilvl w:val="0"/>
          <w:numId w:val="1"/>
        </w:numPr>
        <w:rPr>
          <w:rFonts w:ascii="Times New Roman" w:hAnsi="Times New Roman" w:cs="Times New Roman"/>
          <w:sz w:val="24"/>
          <w:szCs w:val="24"/>
        </w:rPr>
      </w:pPr>
      <w:r w:rsidRPr="009C1FD7">
        <w:rPr>
          <w:rFonts w:ascii="Times New Roman" w:hAnsi="Times New Roman" w:cs="Times New Roman"/>
          <w:sz w:val="24"/>
          <w:szCs w:val="24"/>
        </w:rPr>
        <w:t>Concept 1 Patterns</w:t>
      </w:r>
    </w:p>
    <w:p w:rsidR="009C1FD7" w:rsidRPr="009C1FD7" w:rsidRDefault="009C1FD7" w:rsidP="009C1FD7">
      <w:pPr>
        <w:pStyle w:val="ListParagraph"/>
        <w:numPr>
          <w:ilvl w:val="0"/>
          <w:numId w:val="1"/>
        </w:numPr>
        <w:rPr>
          <w:rFonts w:ascii="Times New Roman" w:hAnsi="Times New Roman" w:cs="Times New Roman"/>
          <w:sz w:val="24"/>
          <w:szCs w:val="24"/>
        </w:rPr>
      </w:pPr>
      <w:r w:rsidRPr="009C1FD7">
        <w:rPr>
          <w:rFonts w:ascii="Times New Roman" w:hAnsi="Times New Roman" w:cs="Times New Roman"/>
          <w:sz w:val="24"/>
          <w:szCs w:val="24"/>
        </w:rPr>
        <w:t>When they are discovering pi they are finding patterns.</w:t>
      </w:r>
    </w:p>
    <w:p w:rsidR="009C1FD7" w:rsidRPr="009C1FD7" w:rsidRDefault="009C1FD7" w:rsidP="009C1FD7">
      <w:pPr>
        <w:pStyle w:val="ListParagraph"/>
        <w:numPr>
          <w:ilvl w:val="0"/>
          <w:numId w:val="1"/>
        </w:numPr>
        <w:rPr>
          <w:rFonts w:ascii="Times New Roman" w:hAnsi="Times New Roman" w:cs="Times New Roman"/>
          <w:sz w:val="24"/>
          <w:szCs w:val="24"/>
          <w:u w:val="single"/>
        </w:rPr>
      </w:pPr>
      <w:r w:rsidRPr="009C1FD7">
        <w:rPr>
          <w:rFonts w:ascii="Times New Roman" w:hAnsi="Times New Roman" w:cs="Times New Roman"/>
          <w:sz w:val="24"/>
          <w:szCs w:val="24"/>
          <w:u w:val="single"/>
        </w:rPr>
        <w:t>Concept #3:  Scale, proportion, and quantity:</w:t>
      </w:r>
    </w:p>
    <w:p w:rsidR="009C1FD7" w:rsidRPr="009C1FD7" w:rsidRDefault="009C1FD7" w:rsidP="009C1FD7">
      <w:pPr>
        <w:pStyle w:val="ListParagraph"/>
        <w:numPr>
          <w:ilvl w:val="0"/>
          <w:numId w:val="1"/>
        </w:numPr>
        <w:rPr>
          <w:rFonts w:ascii="Times New Roman" w:hAnsi="Times New Roman" w:cs="Times New Roman"/>
          <w:sz w:val="24"/>
          <w:szCs w:val="24"/>
        </w:rPr>
      </w:pPr>
      <w:r w:rsidRPr="009C1FD7">
        <w:rPr>
          <w:rFonts w:ascii="Times New Roman" w:hAnsi="Times New Roman" w:cs="Times New Roman"/>
          <w:sz w:val="24"/>
          <w:szCs w:val="24"/>
        </w:rPr>
        <w:t>Students would have to understand how to use the variables for speed, time, and distance to calculate an object’s speed.  Students will have to use dimensional analysis to convert from one unit to another.</w:t>
      </w:r>
    </w:p>
    <w:p w:rsidR="00C65F6B" w:rsidRPr="00C65F6B" w:rsidRDefault="00C65F6B" w:rsidP="00C65F6B">
      <w:pPr>
        <w:spacing w:before="0" w:beforeAutospacing="0" w:after="0" w:afterAutospacing="0" w:line="240" w:lineRule="auto"/>
        <w:rPr>
          <w:rFonts w:ascii="Times New Roman" w:eastAsia="Times New Roman" w:hAnsi="Times New Roman" w:cs="Times New Roman"/>
          <w:color w:val="000000"/>
          <w:sz w:val="24"/>
          <w:szCs w:val="24"/>
        </w:rPr>
      </w:pPr>
      <w:r w:rsidRPr="00C65F6B">
        <w:rPr>
          <w:rFonts w:ascii="Times New Roman" w:eastAsia="Times New Roman" w:hAnsi="Times New Roman" w:cs="Times New Roman"/>
          <w:color w:val="000000"/>
          <w:sz w:val="24"/>
          <w:szCs w:val="24"/>
        </w:rPr>
        <w:t>Scientific and Engineering Practices</w:t>
      </w:r>
      <w:r w:rsidRPr="009C1FD7">
        <w:rPr>
          <w:rFonts w:ascii="Times New Roman" w:eastAsia="Times New Roman" w:hAnsi="Times New Roman" w:cs="Times New Roman"/>
          <w:color w:val="000000"/>
          <w:sz w:val="24"/>
          <w:szCs w:val="24"/>
        </w:rPr>
        <w:t>:</w:t>
      </w:r>
    </w:p>
    <w:p w:rsidR="00C65F6B" w:rsidRPr="00C65F6B" w:rsidRDefault="00C65F6B" w:rsidP="00C65F6B">
      <w:pPr>
        <w:spacing w:before="0" w:beforeAutospacing="0" w:after="0" w:afterAutospacing="0" w:line="240" w:lineRule="auto"/>
        <w:rPr>
          <w:rFonts w:ascii="Times New Roman" w:eastAsia="Times New Roman" w:hAnsi="Times New Roman" w:cs="Times New Roman"/>
          <w:color w:val="000000"/>
          <w:sz w:val="24"/>
          <w:szCs w:val="24"/>
        </w:rPr>
      </w:pPr>
    </w:p>
    <w:p w:rsidR="00C65F6B" w:rsidRPr="00C65F6B" w:rsidRDefault="00C65F6B" w:rsidP="00C65F6B">
      <w:pPr>
        <w:spacing w:before="0" w:beforeAutospacing="0" w:after="0" w:afterAutospacing="0" w:line="240" w:lineRule="auto"/>
        <w:rPr>
          <w:rFonts w:ascii="Times New Roman" w:eastAsia="Times New Roman" w:hAnsi="Times New Roman" w:cs="Times New Roman"/>
          <w:color w:val="000000"/>
          <w:sz w:val="24"/>
          <w:szCs w:val="24"/>
        </w:rPr>
      </w:pPr>
      <w:r w:rsidRPr="00C65F6B">
        <w:rPr>
          <w:rFonts w:ascii="Times New Roman" w:eastAsia="Times New Roman" w:hAnsi="Times New Roman" w:cs="Times New Roman"/>
          <w:color w:val="000000"/>
          <w:sz w:val="24"/>
          <w:szCs w:val="24"/>
        </w:rPr>
        <w:t xml:space="preserve">Developing and using </w:t>
      </w:r>
      <w:r w:rsidR="008C37B2" w:rsidRPr="009C1FD7">
        <w:rPr>
          <w:rFonts w:ascii="Times New Roman" w:eastAsia="Times New Roman" w:hAnsi="Times New Roman" w:cs="Times New Roman"/>
          <w:color w:val="000000"/>
          <w:sz w:val="24"/>
          <w:szCs w:val="24"/>
        </w:rPr>
        <w:t>models - the</w:t>
      </w:r>
      <w:r w:rsidRPr="00C65F6B">
        <w:rPr>
          <w:rFonts w:ascii="Times New Roman" w:eastAsia="Times New Roman" w:hAnsi="Times New Roman" w:cs="Times New Roman"/>
          <w:color w:val="000000"/>
          <w:sz w:val="24"/>
          <w:szCs w:val="24"/>
        </w:rPr>
        <w:t xml:space="preserve"> use of the spreadsheet to determine pi is a type of model</w:t>
      </w:r>
    </w:p>
    <w:p w:rsidR="00C65F6B" w:rsidRPr="00C65F6B" w:rsidRDefault="00C65F6B" w:rsidP="00C65F6B">
      <w:pPr>
        <w:spacing w:before="0" w:beforeAutospacing="0" w:after="0" w:afterAutospacing="0" w:line="240" w:lineRule="auto"/>
        <w:rPr>
          <w:rFonts w:ascii="Times New Roman" w:eastAsia="Times New Roman" w:hAnsi="Times New Roman" w:cs="Times New Roman"/>
          <w:color w:val="000000"/>
          <w:sz w:val="24"/>
          <w:szCs w:val="24"/>
        </w:rPr>
      </w:pPr>
    </w:p>
    <w:p w:rsidR="00C65F6B" w:rsidRPr="00C65F6B" w:rsidRDefault="00C65F6B" w:rsidP="00C65F6B">
      <w:pPr>
        <w:spacing w:before="0" w:beforeAutospacing="0" w:after="0" w:afterAutospacing="0" w:line="240" w:lineRule="auto"/>
        <w:rPr>
          <w:rFonts w:ascii="Times New Roman" w:eastAsia="Times New Roman" w:hAnsi="Times New Roman" w:cs="Times New Roman"/>
          <w:color w:val="000000"/>
          <w:sz w:val="24"/>
          <w:szCs w:val="24"/>
        </w:rPr>
      </w:pPr>
      <w:r w:rsidRPr="00C65F6B">
        <w:rPr>
          <w:rFonts w:ascii="Times New Roman" w:eastAsia="Times New Roman" w:hAnsi="Times New Roman" w:cs="Times New Roman"/>
          <w:color w:val="000000"/>
          <w:sz w:val="24"/>
          <w:szCs w:val="24"/>
        </w:rPr>
        <w:t>Planning and carrying out investigations – finding and measuring objects to determine pi.</w:t>
      </w:r>
    </w:p>
    <w:p w:rsidR="00C65F6B" w:rsidRPr="00C65F6B" w:rsidRDefault="00C65F6B" w:rsidP="00C65F6B">
      <w:pPr>
        <w:spacing w:before="0" w:beforeAutospacing="0" w:after="0" w:afterAutospacing="0" w:line="240" w:lineRule="auto"/>
        <w:rPr>
          <w:rFonts w:ascii="Times New Roman" w:eastAsia="Times New Roman" w:hAnsi="Times New Roman" w:cs="Times New Roman"/>
          <w:color w:val="000000"/>
          <w:sz w:val="24"/>
          <w:szCs w:val="24"/>
        </w:rPr>
      </w:pPr>
    </w:p>
    <w:p w:rsidR="00C65F6B" w:rsidRPr="00C65F6B" w:rsidRDefault="00C65F6B" w:rsidP="00C65F6B">
      <w:pPr>
        <w:spacing w:before="0" w:beforeAutospacing="0" w:after="0" w:afterAutospacing="0" w:line="240" w:lineRule="auto"/>
        <w:rPr>
          <w:rFonts w:ascii="Times New Roman" w:eastAsia="Times New Roman" w:hAnsi="Times New Roman" w:cs="Times New Roman"/>
          <w:color w:val="000000"/>
          <w:sz w:val="24"/>
          <w:szCs w:val="24"/>
        </w:rPr>
      </w:pPr>
      <w:r w:rsidRPr="00C65F6B">
        <w:rPr>
          <w:rFonts w:ascii="Times New Roman" w:eastAsia="Times New Roman" w:hAnsi="Times New Roman" w:cs="Times New Roman"/>
          <w:color w:val="000000"/>
          <w:sz w:val="24"/>
          <w:szCs w:val="24"/>
        </w:rPr>
        <w:t>Analyzing and interpreting data – finding patterns in data to determine pi</w:t>
      </w:r>
    </w:p>
    <w:p w:rsidR="0086029C" w:rsidRPr="009C1FD7" w:rsidRDefault="0086029C">
      <w:pPr>
        <w:rPr>
          <w:rFonts w:ascii="Times New Roman" w:hAnsi="Times New Roman" w:cs="Times New Roman"/>
          <w:sz w:val="24"/>
          <w:szCs w:val="24"/>
        </w:rPr>
      </w:pPr>
    </w:p>
    <w:sectPr w:rsidR="0086029C" w:rsidRPr="009C1F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77798"/>
    <w:multiLevelType w:val="hybridMultilevel"/>
    <w:tmpl w:val="6D7C9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F6B"/>
    <w:rsid w:val="000145C1"/>
    <w:rsid w:val="0086029C"/>
    <w:rsid w:val="008C37B2"/>
    <w:rsid w:val="009C1FD7"/>
    <w:rsid w:val="00C65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37B2"/>
    <w:pPr>
      <w:spacing w:before="0" w:beforeAutospacing="0" w:after="200" w:afterAutospacing="0" w:line="276"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37B2"/>
    <w:pPr>
      <w:spacing w:before="0" w:beforeAutospacing="0" w:after="200" w:afterAutospacing="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722707">
      <w:bodyDiv w:val="1"/>
      <w:marLeft w:val="0"/>
      <w:marRight w:val="0"/>
      <w:marTop w:val="0"/>
      <w:marBottom w:val="0"/>
      <w:divBdr>
        <w:top w:val="none" w:sz="0" w:space="0" w:color="auto"/>
        <w:left w:val="none" w:sz="0" w:space="0" w:color="auto"/>
        <w:bottom w:val="none" w:sz="0" w:space="0" w:color="auto"/>
        <w:right w:val="none" w:sz="0" w:space="0" w:color="auto"/>
      </w:divBdr>
      <w:divsChild>
        <w:div w:id="1023164465">
          <w:marLeft w:val="0"/>
          <w:marRight w:val="0"/>
          <w:marTop w:val="0"/>
          <w:marBottom w:val="0"/>
          <w:divBdr>
            <w:top w:val="none" w:sz="0" w:space="0" w:color="auto"/>
            <w:left w:val="none" w:sz="0" w:space="0" w:color="auto"/>
            <w:bottom w:val="none" w:sz="0" w:space="0" w:color="auto"/>
            <w:right w:val="none" w:sz="0" w:space="0" w:color="auto"/>
          </w:divBdr>
          <w:divsChild>
            <w:div w:id="1762334253">
              <w:marLeft w:val="0"/>
              <w:marRight w:val="0"/>
              <w:marTop w:val="0"/>
              <w:marBottom w:val="0"/>
              <w:divBdr>
                <w:top w:val="none" w:sz="0" w:space="0" w:color="auto"/>
                <w:left w:val="none" w:sz="0" w:space="0" w:color="auto"/>
                <w:bottom w:val="none" w:sz="0" w:space="0" w:color="auto"/>
                <w:right w:val="none" w:sz="0" w:space="0" w:color="auto"/>
              </w:divBdr>
              <w:divsChild>
                <w:div w:id="2094694259">
                  <w:marLeft w:val="0"/>
                  <w:marRight w:val="0"/>
                  <w:marTop w:val="0"/>
                  <w:marBottom w:val="0"/>
                  <w:divBdr>
                    <w:top w:val="none" w:sz="0" w:space="0" w:color="auto"/>
                    <w:left w:val="none" w:sz="0" w:space="0" w:color="auto"/>
                    <w:bottom w:val="none" w:sz="0" w:space="0" w:color="auto"/>
                    <w:right w:val="none" w:sz="0" w:space="0" w:color="auto"/>
                  </w:divBdr>
                </w:div>
                <w:div w:id="2073311409">
                  <w:marLeft w:val="0"/>
                  <w:marRight w:val="0"/>
                  <w:marTop w:val="0"/>
                  <w:marBottom w:val="0"/>
                  <w:divBdr>
                    <w:top w:val="none" w:sz="0" w:space="0" w:color="auto"/>
                    <w:left w:val="none" w:sz="0" w:space="0" w:color="auto"/>
                    <w:bottom w:val="none" w:sz="0" w:space="0" w:color="auto"/>
                    <w:right w:val="none" w:sz="0" w:space="0" w:color="auto"/>
                  </w:divBdr>
                </w:div>
                <w:div w:id="2002732849">
                  <w:marLeft w:val="0"/>
                  <w:marRight w:val="0"/>
                  <w:marTop w:val="0"/>
                  <w:marBottom w:val="0"/>
                  <w:divBdr>
                    <w:top w:val="none" w:sz="0" w:space="0" w:color="auto"/>
                    <w:left w:val="none" w:sz="0" w:space="0" w:color="auto"/>
                    <w:bottom w:val="none" w:sz="0" w:space="0" w:color="auto"/>
                    <w:right w:val="none" w:sz="0" w:space="0" w:color="auto"/>
                  </w:divBdr>
                </w:div>
                <w:div w:id="924875965">
                  <w:marLeft w:val="0"/>
                  <w:marRight w:val="0"/>
                  <w:marTop w:val="0"/>
                  <w:marBottom w:val="0"/>
                  <w:divBdr>
                    <w:top w:val="none" w:sz="0" w:space="0" w:color="auto"/>
                    <w:left w:val="none" w:sz="0" w:space="0" w:color="auto"/>
                    <w:bottom w:val="none" w:sz="0" w:space="0" w:color="auto"/>
                    <w:right w:val="none" w:sz="0" w:space="0" w:color="auto"/>
                  </w:divBdr>
                </w:div>
                <w:div w:id="415246332">
                  <w:marLeft w:val="0"/>
                  <w:marRight w:val="0"/>
                  <w:marTop w:val="0"/>
                  <w:marBottom w:val="0"/>
                  <w:divBdr>
                    <w:top w:val="none" w:sz="0" w:space="0" w:color="auto"/>
                    <w:left w:val="none" w:sz="0" w:space="0" w:color="auto"/>
                    <w:bottom w:val="none" w:sz="0" w:space="0" w:color="auto"/>
                    <w:right w:val="none" w:sz="0" w:space="0" w:color="auto"/>
                  </w:divBdr>
                </w:div>
                <w:div w:id="271210450">
                  <w:marLeft w:val="0"/>
                  <w:marRight w:val="0"/>
                  <w:marTop w:val="0"/>
                  <w:marBottom w:val="0"/>
                  <w:divBdr>
                    <w:top w:val="none" w:sz="0" w:space="0" w:color="auto"/>
                    <w:left w:val="none" w:sz="0" w:space="0" w:color="auto"/>
                    <w:bottom w:val="none" w:sz="0" w:space="0" w:color="auto"/>
                    <w:right w:val="none" w:sz="0" w:space="0" w:color="auto"/>
                  </w:divBdr>
                </w:div>
                <w:div w:id="66933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176</Words>
  <Characters>1005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 Laptop</dc:creator>
  <cp:lastModifiedBy>Rick Laptop</cp:lastModifiedBy>
  <cp:revision>3</cp:revision>
  <dcterms:created xsi:type="dcterms:W3CDTF">2013-07-10T22:08:00Z</dcterms:created>
  <dcterms:modified xsi:type="dcterms:W3CDTF">2013-07-10T22:14:00Z</dcterms:modified>
</cp:coreProperties>
</file>